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5D" w:rsidRPr="00C929C9" w:rsidRDefault="008A3F5D">
      <w:pPr>
        <w:rPr>
          <w:b/>
          <w:sz w:val="28"/>
          <w:szCs w:val="28"/>
          <w:u w:val="single"/>
        </w:rPr>
      </w:pPr>
      <w:r w:rsidRPr="00C929C9">
        <w:rPr>
          <w:b/>
          <w:color w:val="0070C0"/>
          <w:sz w:val="32"/>
          <w:szCs w:val="32"/>
          <w:u w:val="single"/>
        </w:rPr>
        <w:t>1</w:t>
      </w:r>
      <w:r w:rsidRPr="00C929C9">
        <w:rPr>
          <w:b/>
          <w:color w:val="0070C0"/>
          <w:sz w:val="32"/>
          <w:szCs w:val="32"/>
          <w:u w:val="single"/>
          <w:vertAlign w:val="superscript"/>
        </w:rPr>
        <w:t>st</w:t>
      </w:r>
      <w:r w:rsidRPr="00C929C9">
        <w:rPr>
          <w:b/>
          <w:color w:val="0070C0"/>
          <w:sz w:val="32"/>
          <w:szCs w:val="32"/>
          <w:u w:val="single"/>
        </w:rPr>
        <w:t xml:space="preserve"> ITF African Championship Report</w:t>
      </w:r>
      <w:r w:rsidRPr="00C929C9">
        <w:rPr>
          <w:b/>
          <w:color w:val="0070C0"/>
          <w:sz w:val="28"/>
          <w:szCs w:val="28"/>
          <w:u w:val="single"/>
        </w:rPr>
        <w:t>.</w:t>
      </w:r>
    </w:p>
    <w:p w:rsidR="008A3F5D" w:rsidRPr="00C929C9" w:rsidRDefault="008A3F5D">
      <w:pPr>
        <w:rPr>
          <w:b/>
          <w:sz w:val="24"/>
          <w:szCs w:val="24"/>
        </w:rPr>
      </w:pPr>
      <w:r w:rsidRPr="00C929C9">
        <w:rPr>
          <w:b/>
          <w:sz w:val="24"/>
          <w:szCs w:val="24"/>
        </w:rPr>
        <w:t>In the history of ITF in Africa the 1</w:t>
      </w:r>
      <w:r w:rsidRPr="00C929C9">
        <w:rPr>
          <w:b/>
          <w:sz w:val="24"/>
          <w:szCs w:val="24"/>
          <w:vertAlign w:val="superscript"/>
        </w:rPr>
        <w:t>st</w:t>
      </w:r>
      <w:r w:rsidRPr="00C929C9">
        <w:rPr>
          <w:b/>
          <w:sz w:val="24"/>
          <w:szCs w:val="24"/>
        </w:rPr>
        <w:t xml:space="preserve"> African Championship held in Addis Ababa from August 18-19, 2018.</w:t>
      </w:r>
    </w:p>
    <w:p w:rsidR="00EE3698" w:rsidRPr="00C929C9" w:rsidRDefault="008A3F5D">
      <w:pPr>
        <w:rPr>
          <w:b/>
          <w:sz w:val="24"/>
          <w:szCs w:val="24"/>
        </w:rPr>
      </w:pPr>
      <w:r w:rsidRPr="00C929C9">
        <w:rPr>
          <w:b/>
          <w:sz w:val="24"/>
          <w:szCs w:val="24"/>
        </w:rPr>
        <w:t>The Championship was organized by Ethiopian International Taekwon-Do Association</w:t>
      </w:r>
      <w:r w:rsidR="00ED336C" w:rsidRPr="00C929C9">
        <w:rPr>
          <w:b/>
          <w:sz w:val="24"/>
          <w:szCs w:val="24"/>
        </w:rPr>
        <w:t xml:space="preserve">, </w:t>
      </w:r>
      <w:r w:rsidR="0027151F" w:rsidRPr="00C929C9">
        <w:rPr>
          <w:b/>
          <w:sz w:val="24"/>
          <w:szCs w:val="24"/>
        </w:rPr>
        <w:t>the</w:t>
      </w:r>
      <w:r w:rsidR="00ED336C" w:rsidRPr="00C929C9">
        <w:rPr>
          <w:b/>
          <w:sz w:val="24"/>
          <w:szCs w:val="24"/>
        </w:rPr>
        <w:t xml:space="preserve"> 1</w:t>
      </w:r>
      <w:r w:rsidR="00ED336C" w:rsidRPr="00C929C9">
        <w:rPr>
          <w:b/>
          <w:sz w:val="24"/>
          <w:szCs w:val="24"/>
          <w:vertAlign w:val="superscript"/>
        </w:rPr>
        <w:t>st</w:t>
      </w:r>
      <w:r w:rsidR="00ED336C" w:rsidRPr="00C929C9">
        <w:rPr>
          <w:b/>
          <w:sz w:val="24"/>
          <w:szCs w:val="24"/>
        </w:rPr>
        <w:t xml:space="preserve"> African Championship participants welcomed by </w:t>
      </w:r>
      <w:proofErr w:type="spellStart"/>
      <w:r w:rsidR="00ED336C" w:rsidRPr="00C929C9">
        <w:rPr>
          <w:b/>
          <w:sz w:val="24"/>
          <w:szCs w:val="24"/>
        </w:rPr>
        <w:t>Sabum</w:t>
      </w:r>
      <w:proofErr w:type="spellEnd"/>
      <w:r w:rsidR="00ED336C" w:rsidRPr="00C929C9">
        <w:rPr>
          <w:b/>
          <w:sz w:val="24"/>
          <w:szCs w:val="24"/>
        </w:rPr>
        <w:t xml:space="preserve"> Getachew Shiferaw the EITA Acting president</w:t>
      </w:r>
      <w:r w:rsidR="0027151F" w:rsidRPr="00C929C9">
        <w:rPr>
          <w:b/>
          <w:sz w:val="24"/>
          <w:szCs w:val="24"/>
        </w:rPr>
        <w:t xml:space="preserve"> and the tournament </w:t>
      </w:r>
      <w:r w:rsidR="00ED336C" w:rsidRPr="00C929C9">
        <w:rPr>
          <w:b/>
          <w:sz w:val="24"/>
          <w:szCs w:val="24"/>
        </w:rPr>
        <w:t xml:space="preserve">was officially opened by GM Paul </w:t>
      </w:r>
      <w:proofErr w:type="spellStart"/>
      <w:r w:rsidR="00ED336C" w:rsidRPr="00C929C9">
        <w:rPr>
          <w:b/>
          <w:sz w:val="24"/>
          <w:szCs w:val="24"/>
        </w:rPr>
        <w:t>Weiler</w:t>
      </w:r>
      <w:proofErr w:type="spellEnd"/>
      <w:r w:rsidR="00ED336C" w:rsidRPr="00C929C9">
        <w:rPr>
          <w:b/>
          <w:sz w:val="24"/>
          <w:szCs w:val="24"/>
        </w:rPr>
        <w:t xml:space="preserve"> the ITF Sr. Vice president</w:t>
      </w:r>
      <w:r w:rsidR="0027151F" w:rsidRPr="00C929C9">
        <w:rPr>
          <w:b/>
          <w:sz w:val="24"/>
          <w:szCs w:val="24"/>
        </w:rPr>
        <w:t xml:space="preserve"> and then the championship started after well-organized opening demonstration show</w:t>
      </w:r>
      <w:r w:rsidRPr="00C929C9">
        <w:rPr>
          <w:b/>
          <w:sz w:val="24"/>
          <w:szCs w:val="24"/>
        </w:rPr>
        <w:t>. On the 1</w:t>
      </w:r>
      <w:r w:rsidRPr="00C929C9">
        <w:rPr>
          <w:b/>
          <w:sz w:val="24"/>
          <w:szCs w:val="24"/>
          <w:vertAlign w:val="superscript"/>
        </w:rPr>
        <w:t>st</w:t>
      </w:r>
      <w:r w:rsidRPr="00C929C9">
        <w:rPr>
          <w:b/>
          <w:sz w:val="24"/>
          <w:szCs w:val="24"/>
        </w:rPr>
        <w:t xml:space="preserve"> African Champ. More than 250 competitors from 9 African counties (Djibouti, Ethiopia, Gambia, Kenya, Madagascar, Mozambique, </w:t>
      </w:r>
      <w:r w:rsidR="00EE3698" w:rsidRPr="00C929C9">
        <w:rPr>
          <w:b/>
          <w:sz w:val="24"/>
          <w:szCs w:val="24"/>
        </w:rPr>
        <w:t xml:space="preserve">Senegal, </w:t>
      </w:r>
      <w:r w:rsidRPr="00C929C9">
        <w:rPr>
          <w:b/>
          <w:sz w:val="24"/>
          <w:szCs w:val="24"/>
        </w:rPr>
        <w:t>Tanzania &amp; Uganda) successfully participated</w:t>
      </w:r>
      <w:r w:rsidR="00EE3698" w:rsidRPr="00C929C9">
        <w:rPr>
          <w:b/>
          <w:sz w:val="24"/>
          <w:szCs w:val="24"/>
        </w:rPr>
        <w:t>. The tournament divided by 4 major competition types like, Patters, Sparing, Power test and Traditional Sparing</w:t>
      </w:r>
      <w:r w:rsidR="0027151F" w:rsidRPr="00C929C9">
        <w:rPr>
          <w:b/>
          <w:sz w:val="24"/>
          <w:szCs w:val="24"/>
        </w:rPr>
        <w:t xml:space="preserve"> in Female and Male (Both Junior and Senior)</w:t>
      </w:r>
      <w:r w:rsidR="00EE3698" w:rsidRPr="00C929C9">
        <w:rPr>
          <w:b/>
          <w:sz w:val="24"/>
          <w:szCs w:val="24"/>
        </w:rPr>
        <w:t>.</w:t>
      </w:r>
    </w:p>
    <w:p w:rsidR="00EE3698" w:rsidRPr="00C929C9" w:rsidRDefault="00EE3698">
      <w:pPr>
        <w:rPr>
          <w:b/>
          <w:sz w:val="24"/>
          <w:szCs w:val="24"/>
        </w:rPr>
      </w:pPr>
      <w:r w:rsidRPr="00C929C9">
        <w:rPr>
          <w:b/>
          <w:sz w:val="24"/>
          <w:szCs w:val="24"/>
        </w:rPr>
        <w:t>For very 1</w:t>
      </w:r>
      <w:r w:rsidRPr="00C929C9">
        <w:rPr>
          <w:b/>
          <w:sz w:val="24"/>
          <w:szCs w:val="24"/>
          <w:vertAlign w:val="superscript"/>
        </w:rPr>
        <w:t>st</w:t>
      </w:r>
      <w:r w:rsidRPr="00C929C9">
        <w:rPr>
          <w:b/>
          <w:sz w:val="24"/>
          <w:szCs w:val="24"/>
        </w:rPr>
        <w:t xml:space="preserve"> time the champ was supported by sport data online technology by the ITF sport data Expert Master Harry </w:t>
      </w:r>
      <w:proofErr w:type="spellStart"/>
      <w:r w:rsidRPr="00C929C9">
        <w:rPr>
          <w:b/>
          <w:sz w:val="24"/>
          <w:szCs w:val="24"/>
        </w:rPr>
        <w:t>Vones</w:t>
      </w:r>
      <w:proofErr w:type="spellEnd"/>
      <w:r w:rsidRPr="00C929C9">
        <w:rPr>
          <w:b/>
          <w:sz w:val="24"/>
          <w:szCs w:val="24"/>
        </w:rPr>
        <w:t xml:space="preserve">, </w:t>
      </w:r>
      <w:proofErr w:type="gramStart"/>
      <w:r w:rsidRPr="00C929C9">
        <w:rPr>
          <w:b/>
          <w:sz w:val="24"/>
          <w:szCs w:val="24"/>
        </w:rPr>
        <w:t>and also</w:t>
      </w:r>
      <w:proofErr w:type="gramEnd"/>
      <w:r w:rsidRPr="00C929C9">
        <w:rPr>
          <w:b/>
          <w:sz w:val="24"/>
          <w:szCs w:val="24"/>
        </w:rPr>
        <w:t xml:space="preserve"> power test competition conducted by the new digital machine which was sponsored and donated by ITF.</w:t>
      </w:r>
    </w:p>
    <w:p w:rsidR="00EE3698" w:rsidRPr="00C929C9" w:rsidRDefault="00EE3698">
      <w:pPr>
        <w:rPr>
          <w:b/>
          <w:sz w:val="24"/>
          <w:szCs w:val="24"/>
        </w:rPr>
      </w:pPr>
      <w:r w:rsidRPr="00C929C9">
        <w:rPr>
          <w:b/>
          <w:sz w:val="24"/>
          <w:szCs w:val="24"/>
        </w:rPr>
        <w:t>On 1</w:t>
      </w:r>
      <w:r w:rsidRPr="00C929C9">
        <w:rPr>
          <w:b/>
          <w:sz w:val="24"/>
          <w:szCs w:val="24"/>
          <w:vertAlign w:val="superscript"/>
        </w:rPr>
        <w:t>st</w:t>
      </w:r>
      <w:r w:rsidRPr="00C929C9">
        <w:rPr>
          <w:b/>
          <w:sz w:val="24"/>
          <w:szCs w:val="24"/>
        </w:rPr>
        <w:t xml:space="preserve"> African Championship 30 Umpires from different countries throughout the world (Master Harry </w:t>
      </w:r>
      <w:proofErr w:type="spellStart"/>
      <w:r w:rsidRPr="00C929C9">
        <w:rPr>
          <w:b/>
          <w:sz w:val="24"/>
          <w:szCs w:val="24"/>
        </w:rPr>
        <w:t>Vones</w:t>
      </w:r>
      <w:proofErr w:type="spellEnd"/>
      <w:r w:rsidRPr="00C929C9">
        <w:rPr>
          <w:b/>
          <w:sz w:val="24"/>
          <w:szCs w:val="24"/>
        </w:rPr>
        <w:t xml:space="preserve"> from Germany </w:t>
      </w:r>
      <w:r w:rsidR="00ED336C" w:rsidRPr="00C929C9">
        <w:rPr>
          <w:b/>
          <w:sz w:val="24"/>
          <w:szCs w:val="24"/>
        </w:rPr>
        <w:t xml:space="preserve">ITF Tournament committee member and </w:t>
      </w:r>
      <w:r w:rsidRPr="00C929C9">
        <w:rPr>
          <w:b/>
          <w:sz w:val="24"/>
          <w:szCs w:val="24"/>
        </w:rPr>
        <w:t xml:space="preserve">Sport data expert, </w:t>
      </w:r>
      <w:r w:rsidR="00ED336C" w:rsidRPr="00C929C9">
        <w:rPr>
          <w:b/>
          <w:sz w:val="24"/>
          <w:szCs w:val="24"/>
        </w:rPr>
        <w:t xml:space="preserve">Master Ernesto </w:t>
      </w:r>
      <w:proofErr w:type="spellStart"/>
      <w:r w:rsidR="00ED336C" w:rsidRPr="00C929C9">
        <w:rPr>
          <w:b/>
          <w:sz w:val="24"/>
          <w:szCs w:val="24"/>
        </w:rPr>
        <w:t>Santanillo</w:t>
      </w:r>
      <w:proofErr w:type="spellEnd"/>
      <w:r w:rsidR="00ED336C" w:rsidRPr="00C929C9">
        <w:rPr>
          <w:b/>
          <w:sz w:val="24"/>
          <w:szCs w:val="24"/>
        </w:rPr>
        <w:t xml:space="preserve"> from Italy served as a jury, Master Ken </w:t>
      </w:r>
      <w:proofErr w:type="spellStart"/>
      <w:r w:rsidR="00ED336C" w:rsidRPr="00C929C9">
        <w:rPr>
          <w:b/>
          <w:sz w:val="24"/>
          <w:szCs w:val="24"/>
        </w:rPr>
        <w:t>Maknezie</w:t>
      </w:r>
      <w:proofErr w:type="spellEnd"/>
      <w:r w:rsidR="00ED336C" w:rsidRPr="00C929C9">
        <w:rPr>
          <w:b/>
          <w:sz w:val="24"/>
          <w:szCs w:val="24"/>
        </w:rPr>
        <w:t xml:space="preserve"> from Canada served as a jury, Master David McNair from </w:t>
      </w:r>
      <w:r w:rsidR="0027151F" w:rsidRPr="00C929C9">
        <w:rPr>
          <w:b/>
          <w:sz w:val="24"/>
          <w:szCs w:val="24"/>
        </w:rPr>
        <w:t>Scotland</w:t>
      </w:r>
      <w:r w:rsidR="00ED336C" w:rsidRPr="00C929C9">
        <w:rPr>
          <w:b/>
          <w:sz w:val="24"/>
          <w:szCs w:val="24"/>
        </w:rPr>
        <w:t xml:space="preserve"> served as a jury, </w:t>
      </w:r>
      <w:proofErr w:type="spellStart"/>
      <w:r w:rsidR="00ED336C" w:rsidRPr="00C929C9">
        <w:rPr>
          <w:b/>
          <w:sz w:val="24"/>
          <w:szCs w:val="24"/>
        </w:rPr>
        <w:t>Sabum</w:t>
      </w:r>
      <w:proofErr w:type="spellEnd"/>
      <w:r w:rsidR="00ED336C" w:rsidRPr="00C929C9">
        <w:rPr>
          <w:b/>
          <w:sz w:val="24"/>
          <w:szCs w:val="24"/>
        </w:rPr>
        <w:t xml:space="preserve"> </w:t>
      </w:r>
      <w:proofErr w:type="spellStart"/>
      <w:r w:rsidR="00ED336C" w:rsidRPr="00C929C9">
        <w:rPr>
          <w:b/>
          <w:sz w:val="24"/>
          <w:szCs w:val="24"/>
        </w:rPr>
        <w:t>Niklas</w:t>
      </w:r>
      <w:proofErr w:type="spellEnd"/>
      <w:r w:rsidR="00ED336C" w:rsidRPr="00C929C9">
        <w:rPr>
          <w:b/>
          <w:sz w:val="24"/>
          <w:szCs w:val="24"/>
        </w:rPr>
        <w:t xml:space="preserve"> </w:t>
      </w:r>
      <w:proofErr w:type="spellStart"/>
      <w:r w:rsidR="00ED336C" w:rsidRPr="00C929C9">
        <w:rPr>
          <w:b/>
          <w:sz w:val="24"/>
          <w:szCs w:val="24"/>
        </w:rPr>
        <w:t>Enander</w:t>
      </w:r>
      <w:proofErr w:type="spellEnd"/>
      <w:r w:rsidR="00ED336C" w:rsidRPr="00C929C9">
        <w:rPr>
          <w:b/>
          <w:sz w:val="24"/>
          <w:szCs w:val="24"/>
        </w:rPr>
        <w:t xml:space="preserve"> from Sweden served as a center referee, </w:t>
      </w:r>
      <w:proofErr w:type="spellStart"/>
      <w:r w:rsidR="00ED336C" w:rsidRPr="00C929C9">
        <w:rPr>
          <w:b/>
          <w:sz w:val="24"/>
          <w:szCs w:val="24"/>
        </w:rPr>
        <w:t>Sabum</w:t>
      </w:r>
      <w:proofErr w:type="spellEnd"/>
      <w:r w:rsidR="00ED336C" w:rsidRPr="00C929C9">
        <w:rPr>
          <w:b/>
          <w:sz w:val="24"/>
          <w:szCs w:val="24"/>
        </w:rPr>
        <w:t xml:space="preserve"> Jonatan Morris from France served as a center referee, </w:t>
      </w:r>
      <w:proofErr w:type="spellStart"/>
      <w:r w:rsidR="00ED336C" w:rsidRPr="00C929C9">
        <w:rPr>
          <w:b/>
          <w:sz w:val="24"/>
          <w:szCs w:val="24"/>
        </w:rPr>
        <w:t>Sabum</w:t>
      </w:r>
      <w:proofErr w:type="spellEnd"/>
      <w:r w:rsidR="00ED336C" w:rsidRPr="00C929C9">
        <w:rPr>
          <w:b/>
          <w:sz w:val="24"/>
          <w:szCs w:val="24"/>
        </w:rPr>
        <w:t xml:space="preserve"> El</w:t>
      </w:r>
      <w:r w:rsidR="0086045C" w:rsidRPr="00C929C9">
        <w:rPr>
          <w:b/>
          <w:sz w:val="24"/>
          <w:szCs w:val="24"/>
        </w:rPr>
        <w:t xml:space="preserve">ena </w:t>
      </w:r>
      <w:proofErr w:type="spellStart"/>
      <w:r w:rsidR="0086045C" w:rsidRPr="00C929C9">
        <w:rPr>
          <w:b/>
          <w:sz w:val="24"/>
          <w:szCs w:val="24"/>
        </w:rPr>
        <w:t>Shutova</w:t>
      </w:r>
      <w:proofErr w:type="spellEnd"/>
      <w:r w:rsidR="0086045C" w:rsidRPr="00C929C9">
        <w:rPr>
          <w:b/>
          <w:sz w:val="24"/>
          <w:szCs w:val="24"/>
        </w:rPr>
        <w:t xml:space="preserve"> from United Kingdom served as a center referee </w:t>
      </w:r>
      <w:r w:rsidR="0027151F" w:rsidRPr="00C929C9">
        <w:rPr>
          <w:b/>
          <w:sz w:val="24"/>
          <w:szCs w:val="24"/>
        </w:rPr>
        <w:t>the rest 24 ring council members from Ethiopia actively participated</w:t>
      </w:r>
      <w:r w:rsidR="00E97F75" w:rsidRPr="00C929C9">
        <w:rPr>
          <w:b/>
          <w:sz w:val="24"/>
          <w:szCs w:val="24"/>
        </w:rPr>
        <w:t>.</w:t>
      </w:r>
      <w:r w:rsidR="0027151F" w:rsidRPr="00C929C9">
        <w:rPr>
          <w:b/>
          <w:sz w:val="24"/>
          <w:szCs w:val="24"/>
        </w:rPr>
        <w:t xml:space="preserve">  </w:t>
      </w:r>
    </w:p>
    <w:p w:rsidR="00515422" w:rsidRPr="00C929C9" w:rsidRDefault="00515422">
      <w:pPr>
        <w:rPr>
          <w:b/>
          <w:sz w:val="24"/>
          <w:szCs w:val="24"/>
        </w:rPr>
      </w:pPr>
      <w:r w:rsidRPr="00C929C9">
        <w:rPr>
          <w:b/>
          <w:sz w:val="24"/>
          <w:szCs w:val="24"/>
        </w:rPr>
        <w:t>On the 1</w:t>
      </w:r>
      <w:r w:rsidRPr="00C929C9">
        <w:rPr>
          <w:b/>
          <w:sz w:val="24"/>
          <w:szCs w:val="24"/>
          <w:vertAlign w:val="superscript"/>
        </w:rPr>
        <w:t>s</w:t>
      </w:r>
      <w:r w:rsidR="00C929C9" w:rsidRPr="00C929C9">
        <w:rPr>
          <w:b/>
          <w:sz w:val="24"/>
          <w:szCs w:val="24"/>
          <w:vertAlign w:val="superscript"/>
        </w:rPr>
        <w:t>t</w:t>
      </w:r>
      <w:r w:rsidR="00C929C9" w:rsidRPr="00C929C9">
        <w:rPr>
          <w:b/>
          <w:sz w:val="24"/>
          <w:szCs w:val="24"/>
        </w:rPr>
        <w:t xml:space="preserve"> </w:t>
      </w:r>
      <w:proofErr w:type="spellStart"/>
      <w:r w:rsidRPr="00C929C9">
        <w:rPr>
          <w:b/>
          <w:sz w:val="24"/>
          <w:szCs w:val="24"/>
        </w:rPr>
        <w:t>A</w:t>
      </w:r>
      <w:r w:rsidR="00C929C9">
        <w:rPr>
          <w:b/>
          <w:sz w:val="24"/>
          <w:szCs w:val="24"/>
        </w:rPr>
        <w:t>fri</w:t>
      </w:r>
      <w:proofErr w:type="spellEnd"/>
      <w:r w:rsidR="00C929C9">
        <w:rPr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929C9">
        <w:rPr>
          <w:b/>
          <w:sz w:val="24"/>
          <w:szCs w:val="24"/>
        </w:rPr>
        <w:t>CHamp</w:t>
      </w:r>
      <w:proofErr w:type="spellEnd"/>
      <w:r w:rsidRPr="00C929C9">
        <w:rPr>
          <w:b/>
          <w:sz w:val="24"/>
          <w:szCs w:val="24"/>
        </w:rPr>
        <w:t xml:space="preserve"> 5 countries have in the medal list,</w:t>
      </w:r>
    </w:p>
    <w:tbl>
      <w:tblPr>
        <w:tblStyle w:val="TableGrid"/>
        <w:tblW w:w="9617" w:type="dxa"/>
        <w:tblLook w:val="04A0" w:firstRow="1" w:lastRow="0" w:firstColumn="1" w:lastColumn="0" w:noHBand="0" w:noVBand="1"/>
      </w:tblPr>
      <w:tblGrid>
        <w:gridCol w:w="895"/>
        <w:gridCol w:w="2455"/>
        <w:gridCol w:w="1243"/>
        <w:gridCol w:w="1253"/>
        <w:gridCol w:w="1275"/>
        <w:gridCol w:w="1249"/>
        <w:gridCol w:w="1247"/>
      </w:tblGrid>
      <w:tr w:rsidR="00515422" w:rsidTr="00515422">
        <w:tc>
          <w:tcPr>
            <w:tcW w:w="895" w:type="dxa"/>
          </w:tcPr>
          <w:p w:rsidR="00515422" w:rsidRPr="00C929C9" w:rsidRDefault="00515422">
            <w:pPr>
              <w:rPr>
                <w:b/>
                <w:color w:val="0070C0"/>
                <w:sz w:val="24"/>
                <w:szCs w:val="24"/>
              </w:rPr>
            </w:pPr>
            <w:r w:rsidRPr="00C929C9">
              <w:rPr>
                <w:b/>
                <w:color w:val="0070C0"/>
                <w:sz w:val="24"/>
                <w:szCs w:val="24"/>
              </w:rPr>
              <w:t>Sr. No.</w:t>
            </w:r>
          </w:p>
        </w:tc>
        <w:tc>
          <w:tcPr>
            <w:tcW w:w="2455" w:type="dxa"/>
          </w:tcPr>
          <w:p w:rsidR="00515422" w:rsidRPr="00C929C9" w:rsidRDefault="00515422" w:rsidP="0051542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929C9">
              <w:rPr>
                <w:b/>
                <w:color w:val="0070C0"/>
                <w:sz w:val="24"/>
                <w:szCs w:val="24"/>
              </w:rPr>
              <w:t>Name of the country</w:t>
            </w:r>
          </w:p>
          <w:p w:rsidR="00515422" w:rsidRPr="00C929C9" w:rsidRDefault="00515422" w:rsidP="0051542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43" w:type="dxa"/>
          </w:tcPr>
          <w:p w:rsidR="00515422" w:rsidRPr="00C929C9" w:rsidRDefault="00515422" w:rsidP="0051542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929C9">
              <w:rPr>
                <w:b/>
                <w:color w:val="0070C0"/>
                <w:sz w:val="24"/>
                <w:szCs w:val="24"/>
              </w:rPr>
              <w:t>Gold</w:t>
            </w:r>
          </w:p>
        </w:tc>
        <w:tc>
          <w:tcPr>
            <w:tcW w:w="1253" w:type="dxa"/>
          </w:tcPr>
          <w:p w:rsidR="00515422" w:rsidRPr="00C929C9" w:rsidRDefault="00515422" w:rsidP="0051542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929C9">
              <w:rPr>
                <w:b/>
                <w:color w:val="0070C0"/>
                <w:sz w:val="24"/>
                <w:szCs w:val="24"/>
              </w:rPr>
              <w:t>Silver</w:t>
            </w:r>
          </w:p>
        </w:tc>
        <w:tc>
          <w:tcPr>
            <w:tcW w:w="1275" w:type="dxa"/>
          </w:tcPr>
          <w:p w:rsidR="00515422" w:rsidRPr="00C929C9" w:rsidRDefault="00515422" w:rsidP="0051542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929C9">
              <w:rPr>
                <w:b/>
                <w:color w:val="0070C0"/>
                <w:sz w:val="24"/>
                <w:szCs w:val="24"/>
              </w:rPr>
              <w:t>Bronze</w:t>
            </w:r>
          </w:p>
        </w:tc>
        <w:tc>
          <w:tcPr>
            <w:tcW w:w="1249" w:type="dxa"/>
          </w:tcPr>
          <w:p w:rsidR="00515422" w:rsidRPr="00C929C9" w:rsidRDefault="00515422" w:rsidP="0051542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929C9">
              <w:rPr>
                <w:b/>
                <w:color w:val="0070C0"/>
                <w:sz w:val="24"/>
                <w:szCs w:val="24"/>
              </w:rPr>
              <w:t>Total</w:t>
            </w:r>
          </w:p>
        </w:tc>
        <w:tc>
          <w:tcPr>
            <w:tcW w:w="1247" w:type="dxa"/>
          </w:tcPr>
          <w:p w:rsidR="00515422" w:rsidRPr="00C929C9" w:rsidRDefault="00515422" w:rsidP="0051542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929C9">
              <w:rPr>
                <w:b/>
                <w:color w:val="0070C0"/>
                <w:sz w:val="24"/>
                <w:szCs w:val="24"/>
              </w:rPr>
              <w:t>Rank</w:t>
            </w:r>
          </w:p>
        </w:tc>
      </w:tr>
      <w:tr w:rsidR="00515422" w:rsidTr="00515422">
        <w:tc>
          <w:tcPr>
            <w:tcW w:w="895" w:type="dxa"/>
          </w:tcPr>
          <w:p w:rsidR="00515422" w:rsidRPr="00C929C9" w:rsidRDefault="00515422">
            <w:pPr>
              <w:rPr>
                <w:color w:val="C00000"/>
                <w:sz w:val="24"/>
                <w:szCs w:val="24"/>
              </w:rPr>
            </w:pPr>
            <w:r w:rsidRPr="00C929C9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515422" w:rsidRPr="00C929C9" w:rsidRDefault="00515422">
            <w:pPr>
              <w:rPr>
                <w:color w:val="C00000"/>
                <w:sz w:val="24"/>
                <w:szCs w:val="24"/>
              </w:rPr>
            </w:pPr>
            <w:r w:rsidRPr="00C929C9">
              <w:rPr>
                <w:color w:val="C00000"/>
                <w:sz w:val="24"/>
                <w:szCs w:val="24"/>
              </w:rPr>
              <w:t>Ethiopia</w:t>
            </w:r>
          </w:p>
        </w:tc>
        <w:tc>
          <w:tcPr>
            <w:tcW w:w="1243" w:type="dxa"/>
          </w:tcPr>
          <w:p w:rsidR="00515422" w:rsidRPr="00C929C9" w:rsidRDefault="00515422">
            <w:pPr>
              <w:rPr>
                <w:color w:val="C00000"/>
                <w:sz w:val="24"/>
                <w:szCs w:val="24"/>
              </w:rPr>
            </w:pPr>
            <w:r w:rsidRPr="00C929C9">
              <w:rPr>
                <w:color w:val="C00000"/>
                <w:sz w:val="24"/>
                <w:szCs w:val="24"/>
              </w:rPr>
              <w:t>26</w:t>
            </w:r>
          </w:p>
        </w:tc>
        <w:tc>
          <w:tcPr>
            <w:tcW w:w="1253" w:type="dxa"/>
          </w:tcPr>
          <w:p w:rsidR="00515422" w:rsidRPr="00C929C9" w:rsidRDefault="00515422">
            <w:pPr>
              <w:rPr>
                <w:color w:val="C00000"/>
                <w:sz w:val="24"/>
                <w:szCs w:val="24"/>
              </w:rPr>
            </w:pPr>
            <w:r w:rsidRPr="00C929C9">
              <w:rPr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15422" w:rsidRPr="00C929C9" w:rsidRDefault="00515422">
            <w:pPr>
              <w:rPr>
                <w:color w:val="C00000"/>
                <w:sz w:val="24"/>
                <w:szCs w:val="24"/>
              </w:rPr>
            </w:pPr>
            <w:r w:rsidRPr="00C929C9">
              <w:rPr>
                <w:color w:val="C00000"/>
                <w:sz w:val="24"/>
                <w:szCs w:val="24"/>
              </w:rPr>
              <w:t>32</w:t>
            </w:r>
          </w:p>
        </w:tc>
        <w:tc>
          <w:tcPr>
            <w:tcW w:w="1249" w:type="dxa"/>
          </w:tcPr>
          <w:p w:rsidR="00515422" w:rsidRPr="00C929C9" w:rsidRDefault="00515422">
            <w:pPr>
              <w:rPr>
                <w:color w:val="C00000"/>
                <w:sz w:val="24"/>
                <w:szCs w:val="24"/>
              </w:rPr>
            </w:pPr>
            <w:r w:rsidRPr="00C929C9">
              <w:rPr>
                <w:color w:val="C00000"/>
                <w:sz w:val="24"/>
                <w:szCs w:val="24"/>
              </w:rPr>
              <w:t>83</w:t>
            </w:r>
          </w:p>
        </w:tc>
        <w:tc>
          <w:tcPr>
            <w:tcW w:w="1247" w:type="dxa"/>
          </w:tcPr>
          <w:p w:rsidR="00515422" w:rsidRPr="00C929C9" w:rsidRDefault="00515422">
            <w:pPr>
              <w:rPr>
                <w:color w:val="C00000"/>
                <w:sz w:val="24"/>
                <w:szCs w:val="24"/>
              </w:rPr>
            </w:pPr>
            <w:r w:rsidRPr="00C929C9">
              <w:rPr>
                <w:color w:val="C00000"/>
                <w:sz w:val="24"/>
                <w:szCs w:val="24"/>
              </w:rPr>
              <w:t>1</w:t>
            </w:r>
            <w:r w:rsidRPr="00C929C9">
              <w:rPr>
                <w:color w:val="C00000"/>
                <w:sz w:val="24"/>
                <w:szCs w:val="24"/>
                <w:vertAlign w:val="superscript"/>
              </w:rPr>
              <w:t>st</w:t>
            </w:r>
            <w:r w:rsidRPr="00C929C9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515422" w:rsidTr="00515422">
        <w:tc>
          <w:tcPr>
            <w:tcW w:w="895" w:type="dxa"/>
          </w:tcPr>
          <w:p w:rsidR="00515422" w:rsidRPr="00C929C9" w:rsidRDefault="00515422">
            <w:pPr>
              <w:rPr>
                <w:color w:val="00B050"/>
                <w:sz w:val="24"/>
                <w:szCs w:val="24"/>
              </w:rPr>
            </w:pPr>
            <w:r w:rsidRPr="00C929C9">
              <w:rPr>
                <w:color w:val="00B050"/>
                <w:sz w:val="24"/>
                <w:szCs w:val="24"/>
              </w:rPr>
              <w:t>2</w:t>
            </w:r>
          </w:p>
        </w:tc>
        <w:tc>
          <w:tcPr>
            <w:tcW w:w="2455" w:type="dxa"/>
          </w:tcPr>
          <w:p w:rsidR="00515422" w:rsidRPr="00C929C9" w:rsidRDefault="00515422">
            <w:pPr>
              <w:rPr>
                <w:color w:val="00B050"/>
                <w:sz w:val="24"/>
                <w:szCs w:val="24"/>
              </w:rPr>
            </w:pPr>
            <w:r w:rsidRPr="00C929C9">
              <w:rPr>
                <w:color w:val="00B050"/>
                <w:sz w:val="24"/>
                <w:szCs w:val="24"/>
              </w:rPr>
              <w:t>Madagascar</w:t>
            </w:r>
          </w:p>
        </w:tc>
        <w:tc>
          <w:tcPr>
            <w:tcW w:w="1243" w:type="dxa"/>
          </w:tcPr>
          <w:p w:rsidR="00515422" w:rsidRPr="00C929C9" w:rsidRDefault="00515422">
            <w:pPr>
              <w:rPr>
                <w:color w:val="00B050"/>
                <w:sz w:val="24"/>
                <w:szCs w:val="24"/>
              </w:rPr>
            </w:pPr>
            <w:r w:rsidRPr="00C929C9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515422" w:rsidRPr="00C929C9" w:rsidRDefault="00515422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422" w:rsidRPr="00C929C9" w:rsidRDefault="00515422">
            <w:pPr>
              <w:rPr>
                <w:color w:val="00B050"/>
                <w:sz w:val="24"/>
                <w:szCs w:val="24"/>
              </w:rPr>
            </w:pPr>
            <w:r w:rsidRPr="00C929C9"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515422" w:rsidRPr="00C929C9" w:rsidRDefault="00515422">
            <w:pPr>
              <w:rPr>
                <w:color w:val="00B050"/>
                <w:sz w:val="24"/>
                <w:szCs w:val="24"/>
              </w:rPr>
            </w:pPr>
            <w:r w:rsidRPr="00C929C9">
              <w:rPr>
                <w:color w:val="00B050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515422" w:rsidRPr="00C929C9" w:rsidRDefault="00515422">
            <w:pPr>
              <w:rPr>
                <w:color w:val="00B050"/>
                <w:sz w:val="24"/>
                <w:szCs w:val="24"/>
              </w:rPr>
            </w:pPr>
            <w:r w:rsidRPr="00C929C9">
              <w:rPr>
                <w:color w:val="00B050"/>
                <w:sz w:val="24"/>
                <w:szCs w:val="24"/>
              </w:rPr>
              <w:t>2</w:t>
            </w:r>
            <w:r w:rsidRPr="00C929C9">
              <w:rPr>
                <w:color w:val="00B050"/>
                <w:sz w:val="24"/>
                <w:szCs w:val="24"/>
                <w:vertAlign w:val="superscript"/>
              </w:rPr>
              <w:t>nd</w:t>
            </w:r>
          </w:p>
        </w:tc>
      </w:tr>
      <w:tr w:rsidR="00515422" w:rsidTr="00515422">
        <w:tc>
          <w:tcPr>
            <w:tcW w:w="895" w:type="dxa"/>
          </w:tcPr>
          <w:p w:rsidR="00515422" w:rsidRPr="00C929C9" w:rsidRDefault="00515422">
            <w:pPr>
              <w:rPr>
                <w:color w:val="7030A0"/>
                <w:sz w:val="24"/>
                <w:szCs w:val="24"/>
              </w:rPr>
            </w:pPr>
            <w:r w:rsidRPr="00C929C9"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2455" w:type="dxa"/>
          </w:tcPr>
          <w:p w:rsidR="00515422" w:rsidRPr="00C929C9" w:rsidRDefault="00515422">
            <w:pPr>
              <w:rPr>
                <w:color w:val="7030A0"/>
                <w:sz w:val="24"/>
                <w:szCs w:val="24"/>
              </w:rPr>
            </w:pPr>
            <w:r w:rsidRPr="00C929C9">
              <w:rPr>
                <w:color w:val="7030A0"/>
                <w:sz w:val="24"/>
                <w:szCs w:val="24"/>
              </w:rPr>
              <w:t>Djibouti</w:t>
            </w:r>
          </w:p>
        </w:tc>
        <w:tc>
          <w:tcPr>
            <w:tcW w:w="1243" w:type="dxa"/>
          </w:tcPr>
          <w:p w:rsidR="00515422" w:rsidRPr="00C929C9" w:rsidRDefault="00515422">
            <w:pPr>
              <w:rPr>
                <w:color w:val="7030A0"/>
                <w:sz w:val="24"/>
                <w:szCs w:val="24"/>
              </w:rPr>
            </w:pPr>
            <w:r w:rsidRPr="00C929C9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515422" w:rsidRPr="00C929C9" w:rsidRDefault="00515422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422" w:rsidRPr="00C929C9" w:rsidRDefault="00515422">
            <w:pPr>
              <w:rPr>
                <w:color w:val="7030A0"/>
                <w:sz w:val="24"/>
                <w:szCs w:val="24"/>
              </w:rPr>
            </w:pPr>
            <w:r w:rsidRPr="00C929C9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515422" w:rsidRPr="00C929C9" w:rsidRDefault="00515422">
            <w:pPr>
              <w:rPr>
                <w:color w:val="7030A0"/>
                <w:sz w:val="24"/>
                <w:szCs w:val="24"/>
              </w:rPr>
            </w:pPr>
            <w:r w:rsidRPr="00C929C9"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515422" w:rsidRPr="00C929C9" w:rsidRDefault="00515422">
            <w:pPr>
              <w:rPr>
                <w:color w:val="7030A0"/>
                <w:sz w:val="24"/>
                <w:szCs w:val="24"/>
              </w:rPr>
            </w:pPr>
            <w:r w:rsidRPr="00C929C9">
              <w:rPr>
                <w:color w:val="7030A0"/>
                <w:sz w:val="24"/>
                <w:szCs w:val="24"/>
              </w:rPr>
              <w:t>3</w:t>
            </w:r>
            <w:r w:rsidRPr="00C929C9">
              <w:rPr>
                <w:color w:val="7030A0"/>
                <w:sz w:val="24"/>
                <w:szCs w:val="24"/>
                <w:vertAlign w:val="superscript"/>
              </w:rPr>
              <w:t>rd</w:t>
            </w:r>
            <w:r w:rsidRPr="00C929C9">
              <w:rPr>
                <w:color w:val="7030A0"/>
                <w:sz w:val="24"/>
                <w:szCs w:val="24"/>
              </w:rPr>
              <w:t xml:space="preserve"> </w:t>
            </w:r>
          </w:p>
        </w:tc>
      </w:tr>
      <w:tr w:rsidR="00515422" w:rsidTr="00515422">
        <w:tc>
          <w:tcPr>
            <w:tcW w:w="895" w:type="dxa"/>
          </w:tcPr>
          <w:p w:rsidR="00515422" w:rsidRPr="00C929C9" w:rsidRDefault="00515422">
            <w:pPr>
              <w:rPr>
                <w:color w:val="002060"/>
                <w:sz w:val="24"/>
                <w:szCs w:val="24"/>
              </w:rPr>
            </w:pPr>
            <w:r w:rsidRPr="00C929C9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2455" w:type="dxa"/>
          </w:tcPr>
          <w:p w:rsidR="00515422" w:rsidRPr="00C929C9" w:rsidRDefault="00515422">
            <w:pPr>
              <w:rPr>
                <w:color w:val="002060"/>
                <w:sz w:val="24"/>
                <w:szCs w:val="24"/>
              </w:rPr>
            </w:pPr>
            <w:r w:rsidRPr="00C929C9">
              <w:rPr>
                <w:color w:val="002060"/>
                <w:sz w:val="24"/>
                <w:szCs w:val="24"/>
              </w:rPr>
              <w:t>Mozambique</w:t>
            </w:r>
          </w:p>
        </w:tc>
        <w:tc>
          <w:tcPr>
            <w:tcW w:w="1243" w:type="dxa"/>
          </w:tcPr>
          <w:p w:rsidR="00515422" w:rsidRPr="00C929C9" w:rsidRDefault="0051542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53" w:type="dxa"/>
          </w:tcPr>
          <w:p w:rsidR="00515422" w:rsidRPr="00C929C9" w:rsidRDefault="00515422">
            <w:pPr>
              <w:rPr>
                <w:color w:val="002060"/>
                <w:sz w:val="24"/>
                <w:szCs w:val="24"/>
              </w:rPr>
            </w:pPr>
            <w:r w:rsidRPr="00C929C9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422" w:rsidRPr="00C929C9" w:rsidRDefault="00515422">
            <w:pPr>
              <w:rPr>
                <w:color w:val="002060"/>
                <w:sz w:val="24"/>
                <w:szCs w:val="24"/>
              </w:rPr>
            </w:pPr>
            <w:r w:rsidRPr="00C929C9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515422" w:rsidRPr="00C929C9" w:rsidRDefault="00515422">
            <w:pPr>
              <w:rPr>
                <w:color w:val="002060"/>
                <w:sz w:val="24"/>
                <w:szCs w:val="24"/>
              </w:rPr>
            </w:pPr>
            <w:r w:rsidRPr="00C929C9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515422" w:rsidRPr="00C929C9" w:rsidRDefault="00515422">
            <w:pPr>
              <w:rPr>
                <w:color w:val="002060"/>
                <w:sz w:val="24"/>
                <w:szCs w:val="24"/>
              </w:rPr>
            </w:pPr>
            <w:r w:rsidRPr="00C929C9">
              <w:rPr>
                <w:color w:val="002060"/>
                <w:sz w:val="24"/>
                <w:szCs w:val="24"/>
              </w:rPr>
              <w:t>4</w:t>
            </w:r>
            <w:r w:rsidRPr="00C929C9">
              <w:rPr>
                <w:color w:val="002060"/>
                <w:sz w:val="24"/>
                <w:szCs w:val="24"/>
                <w:vertAlign w:val="superscript"/>
              </w:rPr>
              <w:t>th</w:t>
            </w:r>
          </w:p>
        </w:tc>
      </w:tr>
      <w:tr w:rsidR="00515422" w:rsidTr="00515422">
        <w:tc>
          <w:tcPr>
            <w:tcW w:w="895" w:type="dxa"/>
          </w:tcPr>
          <w:p w:rsidR="00515422" w:rsidRDefault="00515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15422" w:rsidRDefault="00515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Kenya </w:t>
            </w:r>
          </w:p>
        </w:tc>
        <w:tc>
          <w:tcPr>
            <w:tcW w:w="1243" w:type="dxa"/>
          </w:tcPr>
          <w:p w:rsidR="00515422" w:rsidRDefault="0051542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515422" w:rsidRDefault="0051542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5422" w:rsidRDefault="00515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515422" w:rsidRDefault="00515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515422" w:rsidRDefault="00515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1542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15422" w:rsidRDefault="00515422">
      <w:pPr>
        <w:rPr>
          <w:sz w:val="24"/>
          <w:szCs w:val="24"/>
        </w:rPr>
      </w:pPr>
    </w:p>
    <w:p w:rsidR="00515422" w:rsidRPr="0027151F" w:rsidRDefault="00515422">
      <w:pPr>
        <w:rPr>
          <w:sz w:val="24"/>
          <w:szCs w:val="24"/>
        </w:rPr>
      </w:pPr>
    </w:p>
    <w:p w:rsidR="00E601F0" w:rsidRPr="0027151F" w:rsidRDefault="008A3F5D">
      <w:pPr>
        <w:rPr>
          <w:sz w:val="24"/>
          <w:szCs w:val="24"/>
        </w:rPr>
      </w:pPr>
      <w:r w:rsidRPr="0027151F">
        <w:rPr>
          <w:sz w:val="24"/>
          <w:szCs w:val="24"/>
        </w:rPr>
        <w:t xml:space="preserve">  </w:t>
      </w:r>
    </w:p>
    <w:p w:rsidR="008A3F5D" w:rsidRDefault="008A3F5D"/>
    <w:p w:rsidR="008A3F5D" w:rsidRDefault="008A3F5D"/>
    <w:p w:rsidR="008A3F5D" w:rsidRDefault="008A3F5D"/>
    <w:p w:rsidR="008A3F5D" w:rsidRDefault="008A3F5D"/>
    <w:p w:rsidR="008A3F5D" w:rsidRDefault="008A3F5D"/>
    <w:p w:rsidR="008A3F5D" w:rsidRDefault="008A3F5D"/>
    <w:p w:rsidR="008A3F5D" w:rsidRDefault="008A3F5D"/>
    <w:p w:rsidR="008A3F5D" w:rsidRDefault="008A3F5D"/>
    <w:p w:rsidR="008A3F5D" w:rsidRDefault="008A3F5D">
      <w:r>
        <w:rPr>
          <w:noProof/>
        </w:rPr>
        <w:drawing>
          <wp:inline distT="0" distB="0" distL="0" distR="0" wp14:anchorId="7956B0F9" wp14:editId="4943B972">
            <wp:extent cx="5909297" cy="2328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6188" cy="2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F5D" w:rsidRDefault="008A3F5D">
      <w:r>
        <w:rPr>
          <w:noProof/>
        </w:rPr>
        <w:drawing>
          <wp:inline distT="0" distB="0" distL="0" distR="0" wp14:anchorId="2F6EB844" wp14:editId="3209E6FD">
            <wp:extent cx="6825985" cy="3570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1570" cy="357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5D"/>
    <w:rsid w:val="0027151F"/>
    <w:rsid w:val="00515422"/>
    <w:rsid w:val="0086045C"/>
    <w:rsid w:val="008A3F5D"/>
    <w:rsid w:val="009C6F45"/>
    <w:rsid w:val="00C929C9"/>
    <w:rsid w:val="00E601F0"/>
    <w:rsid w:val="00E97F75"/>
    <w:rsid w:val="00ED336C"/>
    <w:rsid w:val="00E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2F78"/>
  <w15:chartTrackingRefBased/>
  <w15:docId w15:val="{A36564B9-ED71-4AC2-B550-A2AFB309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Tamrat Feyessa</dc:creator>
  <cp:keywords/>
  <dc:description/>
  <cp:lastModifiedBy>Tamrat Feyessa</cp:lastModifiedBy>
  <cp:revision>5</cp:revision>
  <dcterms:created xsi:type="dcterms:W3CDTF">2018-08-29T11:39:00Z</dcterms:created>
  <dcterms:modified xsi:type="dcterms:W3CDTF">2018-08-31T08:57:00Z</dcterms:modified>
</cp:coreProperties>
</file>